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E7475B">
        <w:rPr>
          <w:rFonts w:eastAsia="Calibri"/>
          <w:szCs w:val="28"/>
        </w:rPr>
        <w:t xml:space="preserve">8 мая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3C7CAE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3C7CAE" w:rsidRPr="003C7CAE">
        <w:rPr>
          <w:rFonts w:eastAsia="Calibri"/>
          <w:szCs w:val="28"/>
          <w:u w:val="single"/>
        </w:rPr>
        <w:t>797-</w:t>
      </w:r>
      <w:r w:rsidR="003C7CAE" w:rsidRPr="003C7CAE">
        <w:rPr>
          <w:rFonts w:eastAsia="Calibri"/>
          <w:szCs w:val="28"/>
          <w:u w:val="single"/>
          <w:lang w:val="en-US"/>
        </w:rPr>
        <w:t xml:space="preserve">VII </w:t>
      </w:r>
      <w:r w:rsidR="003C7CAE" w:rsidRPr="003C7CAE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E7475B" w:rsidRPr="00E7475B" w:rsidRDefault="00E7475B" w:rsidP="00B05AF3">
      <w:pPr>
        <w:widowControl w:val="0"/>
        <w:ind w:right="5243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О внесении изменений в решение Думы города</w:t>
      </w:r>
      <w:r w:rsidR="00B05AF3">
        <w:rPr>
          <w:rFonts w:eastAsia="Times New Roman" w:cs="Times New Roman"/>
          <w:szCs w:val="28"/>
          <w:lang w:eastAsia="ru-RU"/>
        </w:rPr>
        <w:t xml:space="preserve"> </w:t>
      </w:r>
      <w:r w:rsidRPr="00E7475B">
        <w:rPr>
          <w:rFonts w:eastAsia="Times New Roman" w:cs="Times New Roman"/>
          <w:szCs w:val="28"/>
          <w:lang w:eastAsia="ru-RU"/>
        </w:rPr>
        <w:t>от 03.06.2024</w:t>
      </w:r>
      <w:r w:rsidR="00B05AF3">
        <w:rPr>
          <w:rFonts w:eastAsia="Times New Roman" w:cs="Times New Roman"/>
          <w:szCs w:val="28"/>
          <w:lang w:eastAsia="ru-RU"/>
        </w:rPr>
        <w:t xml:space="preserve"> </w:t>
      </w:r>
      <w:r w:rsidR="00B05AF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№ 583-V</w:t>
      </w:r>
      <w:r w:rsidRPr="00E7475B">
        <w:rPr>
          <w:rFonts w:eastAsia="Times New Roman" w:cs="Times New Roman"/>
          <w:szCs w:val="28"/>
          <w:lang w:val="en-US" w:eastAsia="ru-RU"/>
        </w:rPr>
        <w:t>II</w:t>
      </w:r>
      <w:r w:rsidRPr="00E7475B">
        <w:rPr>
          <w:rFonts w:eastAsia="Times New Roman" w:cs="Times New Roman"/>
          <w:szCs w:val="28"/>
          <w:lang w:eastAsia="ru-RU"/>
        </w:rPr>
        <w:t xml:space="preserve"> ДГ «О прогнозном плане приватизации</w:t>
      </w:r>
      <w:r w:rsidR="00B05AF3">
        <w:rPr>
          <w:rFonts w:eastAsia="Times New Roman" w:cs="Times New Roman"/>
          <w:szCs w:val="28"/>
          <w:lang w:eastAsia="ru-RU"/>
        </w:rPr>
        <w:t xml:space="preserve"> </w:t>
      </w:r>
      <w:r w:rsidR="00BF122F">
        <w:rPr>
          <w:rFonts w:eastAsia="Times New Roman" w:cs="Times New Roman"/>
          <w:szCs w:val="28"/>
          <w:lang w:eastAsia="ru-RU"/>
        </w:rPr>
        <w:t>м</w:t>
      </w:r>
      <w:r w:rsidRPr="00E7475B">
        <w:rPr>
          <w:rFonts w:eastAsia="Times New Roman" w:cs="Times New Roman"/>
          <w:szCs w:val="28"/>
          <w:lang w:eastAsia="ru-RU"/>
        </w:rPr>
        <w:t xml:space="preserve">униципального имущества </w:t>
      </w:r>
      <w:r w:rsidR="00B05AF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на</w:t>
      </w:r>
      <w:r w:rsidR="00B05AF3">
        <w:rPr>
          <w:rFonts w:eastAsia="Times New Roman" w:cs="Times New Roman"/>
          <w:szCs w:val="28"/>
          <w:lang w:eastAsia="ru-RU"/>
        </w:rPr>
        <w:t xml:space="preserve"> </w:t>
      </w:r>
      <w:r w:rsidRPr="00E7475B">
        <w:rPr>
          <w:rFonts w:eastAsia="Times New Roman" w:cs="Times New Roman"/>
          <w:szCs w:val="28"/>
          <w:lang w:eastAsia="ru-RU"/>
        </w:rPr>
        <w:t>2025 год и плановый период 2026 – 2027 годов»</w:t>
      </w:r>
    </w:p>
    <w:p w:rsidR="00E7475B" w:rsidRPr="00E7475B" w:rsidRDefault="00E7475B" w:rsidP="00E7475B">
      <w:pPr>
        <w:widowControl w:val="0"/>
        <w:tabs>
          <w:tab w:val="left" w:pos="560"/>
          <w:tab w:val="left" w:pos="4253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E7475B" w:rsidRPr="00E7475B" w:rsidRDefault="00E7475B" w:rsidP="00E7475B">
      <w:pPr>
        <w:widowControl w:val="0"/>
        <w:tabs>
          <w:tab w:val="left" w:pos="560"/>
          <w:tab w:val="left" w:pos="4253"/>
        </w:tabs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21.12.2001 № 178-ФЗ </w:t>
      </w:r>
      <w:r w:rsidRPr="00E7475B">
        <w:rPr>
          <w:rFonts w:eastAsia="Times New Roman" w:cs="Times New Roman"/>
          <w:szCs w:val="28"/>
          <w:lang w:eastAsia="ru-RU"/>
        </w:rPr>
        <w:br/>
        <w:t xml:space="preserve">«О приватизации государственного и муниципального имущества», </w:t>
      </w:r>
      <w:r w:rsidRPr="00E7475B">
        <w:rPr>
          <w:rFonts w:eastAsia="Times New Roman" w:cs="Times New Roman"/>
          <w:szCs w:val="28"/>
          <w:lang w:eastAsia="ru-RU"/>
        </w:rPr>
        <w:br/>
        <w:t>решением Думы города от 07.10.2009 № 604-I</w:t>
      </w:r>
      <w:r w:rsidRPr="00E7475B">
        <w:rPr>
          <w:rFonts w:eastAsia="Times New Roman" w:cs="Times New Roman"/>
          <w:szCs w:val="28"/>
          <w:lang w:val="en-US" w:eastAsia="ru-RU"/>
        </w:rPr>
        <w:t>V</w:t>
      </w:r>
      <w:r w:rsidRPr="00E7475B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приватизации муниципального имущества, Дума города РЕШИЛА:</w:t>
      </w:r>
    </w:p>
    <w:p w:rsidR="00E7475B" w:rsidRPr="00E7475B" w:rsidRDefault="00E7475B" w:rsidP="00E7475B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bookmarkStart w:id="0" w:name="sub_22"/>
    </w:p>
    <w:p w:rsidR="00E7475B" w:rsidRPr="00E7475B" w:rsidRDefault="00E7475B" w:rsidP="00E7475B">
      <w:pPr>
        <w:widowControl w:val="0"/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Внести в решение Думы города от 03.06.2024 №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>583-V</w:t>
      </w:r>
      <w:r w:rsidRPr="00E7475B">
        <w:rPr>
          <w:rFonts w:eastAsia="Times New Roman" w:cs="Times New Roman"/>
          <w:szCs w:val="28"/>
          <w:lang w:val="en-US" w:eastAsia="ru-RU"/>
        </w:rPr>
        <w:t>II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>ДГ</w:t>
      </w:r>
      <w:r w:rsidR="001C3833">
        <w:rPr>
          <w:rFonts w:eastAsia="Times New Roman" w:cs="Times New Roman"/>
          <w:szCs w:val="28"/>
          <w:lang w:eastAsia="ru-RU"/>
        </w:rPr>
        <w:t xml:space="preserve">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 xml:space="preserve">«О прогнозном плане приватизации муниципального имущества на 2025 год </w:t>
      </w:r>
      <w:r w:rsidRPr="00E7475B">
        <w:rPr>
          <w:rFonts w:eastAsia="Times New Roman" w:cs="Times New Roman"/>
          <w:szCs w:val="28"/>
          <w:lang w:eastAsia="ru-RU"/>
        </w:rPr>
        <w:br/>
        <w:t>и плановый период 2026 – 2027 годов»</w:t>
      </w:r>
      <w:r w:rsidRPr="00E7475B">
        <w:rPr>
          <w:rFonts w:eastAsia="Times New Roman" w:cs="Times New Roman"/>
          <w:spacing w:val="-2"/>
          <w:szCs w:val="28"/>
          <w:lang w:eastAsia="ru-RU"/>
        </w:rPr>
        <w:t xml:space="preserve"> (в редакции от 02.04.2025 </w:t>
      </w:r>
      <w:r w:rsidR="001C3833">
        <w:rPr>
          <w:rFonts w:eastAsia="Times New Roman" w:cs="Times New Roman"/>
          <w:spacing w:val="-2"/>
          <w:szCs w:val="28"/>
          <w:lang w:eastAsia="ru-RU"/>
        </w:rPr>
        <w:br/>
      </w:r>
      <w:r w:rsidRPr="00E7475B">
        <w:rPr>
          <w:rFonts w:eastAsia="Times New Roman" w:cs="Times New Roman"/>
          <w:spacing w:val="-2"/>
          <w:szCs w:val="28"/>
          <w:lang w:eastAsia="ru-RU"/>
        </w:rPr>
        <w:t>№ 754-VI</w:t>
      </w:r>
      <w:r w:rsidRPr="00E7475B">
        <w:rPr>
          <w:rFonts w:eastAsia="Times New Roman" w:cs="Times New Roman"/>
          <w:spacing w:val="-2"/>
          <w:szCs w:val="28"/>
          <w:lang w:val="en-US" w:eastAsia="ru-RU"/>
        </w:rPr>
        <w:t>I</w:t>
      </w:r>
      <w:r w:rsidRPr="00E7475B">
        <w:rPr>
          <w:rFonts w:eastAsia="Times New Roman" w:cs="Times New Roman"/>
          <w:spacing w:val="-2"/>
          <w:szCs w:val="28"/>
          <w:lang w:eastAsia="ru-RU"/>
        </w:rPr>
        <w:t xml:space="preserve"> ДГ) </w:t>
      </w:r>
      <w:r w:rsidRPr="00E7475B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E7475B" w:rsidRPr="00E7475B" w:rsidRDefault="00E7475B" w:rsidP="00E7475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bookmarkStart w:id="1" w:name="sub_1006"/>
      <w:r w:rsidRPr="00E7475B">
        <w:rPr>
          <w:rFonts w:eastAsia="Times New Roman" w:cs="Times New Roman"/>
          <w:szCs w:val="28"/>
          <w:lang w:eastAsia="ru-RU"/>
        </w:rPr>
        <w:t>1) </w:t>
      </w:r>
      <w:hyperlink r:id="rId8" w:history="1">
        <w:r w:rsidRPr="00E7475B">
          <w:rPr>
            <w:rFonts w:eastAsia="Times New Roman" w:cs="Times New Roman"/>
            <w:szCs w:val="28"/>
            <w:lang w:eastAsia="ru-RU"/>
          </w:rPr>
          <w:t>абзацы пятый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– седьмой приложения к решению изложить </w:t>
      </w:r>
      <w:r w:rsidRPr="00E7475B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E7475B" w:rsidRPr="00E7475B" w:rsidRDefault="00E7475B" w:rsidP="00E7475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cs="Times New Roman"/>
          <w:szCs w:val="28"/>
        </w:rPr>
        <w:t>«В 2025</w:t>
      </w:r>
      <w:r w:rsidR="001C3833">
        <w:rPr>
          <w:rFonts w:cs="Times New Roman"/>
          <w:szCs w:val="28"/>
        </w:rPr>
        <w:t xml:space="preserve"> – </w:t>
      </w:r>
      <w:r w:rsidRPr="00E7475B">
        <w:rPr>
          <w:rFonts w:cs="Times New Roman"/>
          <w:szCs w:val="28"/>
        </w:rPr>
        <w:t>2027</w:t>
      </w:r>
      <w:r w:rsidR="001C3833">
        <w:rPr>
          <w:rFonts w:cs="Times New Roman"/>
          <w:szCs w:val="28"/>
        </w:rPr>
        <w:t xml:space="preserve"> </w:t>
      </w:r>
      <w:r w:rsidRPr="00E7475B">
        <w:rPr>
          <w:rFonts w:cs="Times New Roman"/>
          <w:szCs w:val="28"/>
        </w:rPr>
        <w:t xml:space="preserve">годах </w:t>
      </w:r>
      <w:r w:rsidRPr="00E7475B">
        <w:rPr>
          <w:rFonts w:eastAsia="Times New Roman" w:cs="Times New Roman"/>
          <w:szCs w:val="28"/>
          <w:lang w:eastAsia="ru-RU"/>
        </w:rPr>
        <w:t xml:space="preserve">планируется приватизация 383 объектов недвижимого имущества, 172 объектов движимого имущества и одного пакета акций. Приватизация объектов будет осуществляться исходя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из потребностей формирования доходной части, источников финансирования дефицита местного бюджета, в том числе:</w:t>
      </w:r>
    </w:p>
    <w:p w:rsidR="00E7475B" w:rsidRPr="00E7475B" w:rsidRDefault="00E7475B" w:rsidP="00E7475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в 2025 году – приватизация 383 объектов недвижимого имущества, </w:t>
      </w:r>
      <w:r w:rsidRPr="00E7475B">
        <w:rPr>
          <w:rFonts w:eastAsia="Times New Roman" w:cs="Times New Roman"/>
          <w:szCs w:val="28"/>
          <w:lang w:eastAsia="ru-RU"/>
        </w:rPr>
        <w:br/>
        <w:t>172 объектов движимого имущества</w:t>
      </w:r>
      <w:bookmarkEnd w:id="1"/>
      <w:r w:rsidRPr="00E7475B">
        <w:rPr>
          <w:rFonts w:eastAsia="Times New Roman" w:cs="Times New Roman"/>
          <w:szCs w:val="28"/>
          <w:lang w:eastAsia="ru-RU"/>
        </w:rPr>
        <w:t>;</w:t>
      </w:r>
    </w:p>
    <w:p w:rsidR="00E7475B" w:rsidRPr="00E7475B" w:rsidRDefault="00E7475B" w:rsidP="00E7475B">
      <w:pPr>
        <w:widowControl w:val="0"/>
        <w:ind w:firstLine="709"/>
        <w:rPr>
          <w:rFonts w:cs="Times New Roman"/>
          <w:szCs w:val="28"/>
        </w:rPr>
      </w:pPr>
      <w:r w:rsidRPr="00E7475B">
        <w:rPr>
          <w:rFonts w:eastAsia="Times New Roman" w:cs="Times New Roman"/>
          <w:szCs w:val="28"/>
          <w:lang w:eastAsia="ru-RU"/>
        </w:rPr>
        <w:t>в 2026 году – продажа одного пакета акций.</w:t>
      </w:r>
    </w:p>
    <w:p w:rsidR="00E7475B" w:rsidRPr="00E7475B" w:rsidRDefault="00E7475B" w:rsidP="00E7475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Согласно прогнозному плану приватизации муниципального имущества на 2025 год и плановый период 2026 – 2027 годов прогноз объ</w:t>
      </w:r>
      <w:r w:rsidR="001C3833">
        <w:rPr>
          <w:rFonts w:eastAsia="Times New Roman" w:cs="Times New Roman"/>
          <w:szCs w:val="28"/>
          <w:lang w:eastAsia="ru-RU"/>
        </w:rPr>
        <w:t>ё</w:t>
      </w:r>
      <w:r w:rsidRPr="00E7475B">
        <w:rPr>
          <w:rFonts w:eastAsia="Times New Roman" w:cs="Times New Roman"/>
          <w:szCs w:val="28"/>
          <w:lang w:eastAsia="ru-RU"/>
        </w:rPr>
        <w:t xml:space="preserve">мов поступлений в местный бюджет от приватизации муниципального </w:t>
      </w:r>
      <w:r w:rsidRPr="00E7475B">
        <w:rPr>
          <w:rFonts w:eastAsia="Times New Roman" w:cs="Times New Roman"/>
          <w:szCs w:val="28"/>
          <w:lang w:eastAsia="ru-RU"/>
        </w:rPr>
        <w:lastRenderedPageBreak/>
        <w:t>имущества составляет 330 863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 xml:space="preserve">395 рублей 76 копеек, в том числе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от продажи иного муниципального имущества – 5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>166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>130 рублей 76 копеек, акций акционерных обществ – 325 697 265 рублей 00 копеек, в том числе:»;</w:t>
      </w:r>
    </w:p>
    <w:p w:rsidR="00E7475B" w:rsidRPr="00E7475B" w:rsidRDefault="00E7475B" w:rsidP="00E7475B">
      <w:pPr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2) абзац девятый приложения к решению изложить в следующей редакции:</w:t>
      </w:r>
    </w:p>
    <w:p w:rsidR="00E7475B" w:rsidRPr="00E7475B" w:rsidRDefault="001C3833" w:rsidP="00E7475B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E7475B" w:rsidRPr="00E7475B">
        <w:rPr>
          <w:rFonts w:eastAsia="Times New Roman" w:cs="Times New Roman"/>
          <w:szCs w:val="28"/>
          <w:lang w:eastAsia="ru-RU"/>
        </w:rPr>
        <w:t>в 2026 году в размере 325 697</w:t>
      </w:r>
      <w:r w:rsidRPr="00E7475B">
        <w:rPr>
          <w:rFonts w:cs="Times New Roman"/>
          <w:szCs w:val="28"/>
        </w:rPr>
        <w:t> </w:t>
      </w:r>
      <w:r w:rsidR="00E7475B" w:rsidRPr="00E7475B">
        <w:rPr>
          <w:rFonts w:eastAsia="Times New Roman" w:cs="Times New Roman"/>
          <w:szCs w:val="28"/>
          <w:lang w:eastAsia="ru-RU"/>
        </w:rPr>
        <w:t>265 рублей 00 копеек от продажи акций акционерных обществ.»;</w:t>
      </w:r>
    </w:p>
    <w:p w:rsidR="00E7475B" w:rsidRDefault="00E7475B" w:rsidP="00E7475B">
      <w:pPr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3)</w:t>
      </w:r>
      <w:r w:rsidR="001C3833" w:rsidRPr="00E7475B">
        <w:rPr>
          <w:rFonts w:cs="Times New Roman"/>
          <w:szCs w:val="28"/>
        </w:rPr>
        <w:t> </w:t>
      </w:r>
      <w:r w:rsidRPr="00E7475B">
        <w:rPr>
          <w:rFonts w:eastAsia="Times New Roman" w:cs="Times New Roman"/>
          <w:szCs w:val="28"/>
          <w:lang w:eastAsia="ru-RU"/>
        </w:rPr>
        <w:t xml:space="preserve">строку </w:t>
      </w:r>
      <w:hyperlink r:id="rId9" w:history="1">
        <w:r w:rsidRPr="00E7475B">
          <w:rPr>
            <w:rFonts w:eastAsia="Times New Roman" w:cs="Times New Roman"/>
            <w:szCs w:val="28"/>
            <w:lang w:eastAsia="ru-RU"/>
          </w:rPr>
          <w:t>1.39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приложения 1 к прогнозному плану приватизации муниципального имущества на 2025 год и плановый период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1C3833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</w:t>
      </w:r>
      <w:r w:rsidR="001C3833">
        <w:rPr>
          <w:rFonts w:eastAsia="Times New Roman" w:cs="Times New Roman"/>
          <w:szCs w:val="28"/>
          <w:lang w:eastAsia="ru-RU"/>
        </w:rPr>
        <w:t xml:space="preserve"> </w:t>
      </w:r>
      <w:r w:rsidRPr="00E7475B">
        <w:rPr>
          <w:rFonts w:eastAsia="Times New Roman" w:cs="Times New Roman"/>
          <w:szCs w:val="28"/>
          <w:lang w:eastAsia="ru-RU"/>
        </w:rPr>
        <w:t>годов изложить в следующей редакции:</w:t>
      </w:r>
    </w:p>
    <w:p w:rsidR="001C3833" w:rsidRPr="00E7475B" w:rsidRDefault="001C3833" w:rsidP="00E7475B">
      <w:pPr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1843"/>
        <w:gridCol w:w="2126"/>
        <w:gridCol w:w="2438"/>
      </w:tblGrid>
      <w:tr w:rsidR="001C3833" w:rsidRPr="00E7475B" w:rsidTr="001C3833">
        <w:trPr>
          <w:trHeight w:val="710"/>
        </w:trPr>
        <w:tc>
          <w:tcPr>
            <w:tcW w:w="1106" w:type="dxa"/>
          </w:tcPr>
          <w:p w:rsidR="00E7475B" w:rsidRPr="00E7475B" w:rsidRDefault="00E7475B" w:rsidP="001C3833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1.39.</w:t>
            </w:r>
          </w:p>
        </w:tc>
        <w:tc>
          <w:tcPr>
            <w:tcW w:w="2126" w:type="dxa"/>
            <w:shd w:val="clear" w:color="auto" w:fill="auto"/>
          </w:tcPr>
          <w:p w:rsidR="00E86669" w:rsidRDefault="00E7475B" w:rsidP="00E866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КЛ-0,4 кВ </w:t>
            </w:r>
          </w:p>
          <w:p w:rsidR="00E86669" w:rsidRDefault="00E7475B" w:rsidP="00E866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ТП-230-Энтузиастов, 52 </w:t>
            </w:r>
          </w:p>
          <w:p w:rsidR="00E86669" w:rsidRDefault="00E7475B" w:rsidP="00E866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(в составе ЭСК </w:t>
            </w:r>
          </w:p>
          <w:p w:rsidR="00E7475B" w:rsidRPr="00E7475B" w:rsidRDefault="00E7475B" w:rsidP="00E866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ПС-Пионерная)</w:t>
            </w:r>
          </w:p>
        </w:tc>
        <w:tc>
          <w:tcPr>
            <w:tcW w:w="1843" w:type="dxa"/>
            <w:shd w:val="clear" w:color="000000" w:fill="FFFFFF"/>
          </w:tcPr>
          <w:p w:rsidR="00E7475B" w:rsidRPr="00E7475B" w:rsidRDefault="00E7475B" w:rsidP="001C3833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г.</w:t>
            </w:r>
            <w:r w:rsidR="001C38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Сургут, </w:t>
            </w:r>
            <w:r w:rsidR="001C3833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мкр. 6</w:t>
            </w:r>
          </w:p>
        </w:tc>
        <w:tc>
          <w:tcPr>
            <w:tcW w:w="2126" w:type="dxa"/>
          </w:tcPr>
          <w:p w:rsidR="00E7475B" w:rsidRPr="00E7475B" w:rsidRDefault="001C3833" w:rsidP="001C383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2438" w:type="dxa"/>
          </w:tcPr>
          <w:p w:rsidR="00E7475B" w:rsidRPr="00E7475B" w:rsidRDefault="001C3833" w:rsidP="001C3833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</w:tr>
      <w:bookmarkEnd w:id="0"/>
    </w:tbl>
    <w:p w:rsidR="001C3833" w:rsidRPr="001C3833" w:rsidRDefault="001C3833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E7475B" w:rsidRDefault="00E7475B" w:rsidP="001C3833">
      <w:pPr>
        <w:widowControl w:val="0"/>
        <w:tabs>
          <w:tab w:val="left" w:pos="560"/>
          <w:tab w:val="left" w:pos="980"/>
        </w:tabs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4) строку </w:t>
      </w:r>
      <w:hyperlink r:id="rId10" w:history="1">
        <w:r w:rsidRPr="00E7475B">
          <w:rPr>
            <w:rFonts w:eastAsia="Times New Roman" w:cs="Times New Roman"/>
            <w:szCs w:val="28"/>
            <w:lang w:eastAsia="ru-RU"/>
          </w:rPr>
          <w:t>1.138.1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приложения 1 к прогнозному плану приватизации муниципального имущества на 2025 год и плановый период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1C3833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 годов изложить в следующей редакции:</w:t>
      </w:r>
    </w:p>
    <w:p w:rsidR="00E7475B" w:rsidRDefault="00E7475B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p w:rsidR="00B05AF3" w:rsidRDefault="00B05AF3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155"/>
        <w:gridCol w:w="1808"/>
        <w:gridCol w:w="2104"/>
        <w:gridCol w:w="2446"/>
      </w:tblGrid>
      <w:tr w:rsidR="00E7475B" w:rsidRPr="00E7475B" w:rsidTr="00B05AF3">
        <w:trPr>
          <w:trHeight w:val="710"/>
        </w:trPr>
        <w:tc>
          <w:tcPr>
            <w:tcW w:w="1126" w:type="dxa"/>
          </w:tcPr>
          <w:p w:rsidR="00E7475B" w:rsidRPr="00E7475B" w:rsidRDefault="00E7475B" w:rsidP="001C3833">
            <w:pPr>
              <w:widowControl w:val="0"/>
              <w:tabs>
                <w:tab w:val="left" w:pos="1134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1.138.1</w:t>
            </w:r>
            <w:r w:rsidR="001C383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7475B" w:rsidRPr="00E7475B" w:rsidRDefault="00E7475B" w:rsidP="001C383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808" w:type="dxa"/>
            <w:shd w:val="clear" w:color="000000" w:fill="FFFFFF"/>
          </w:tcPr>
          <w:p w:rsidR="00E7475B" w:rsidRPr="00E7475B" w:rsidRDefault="00E7475B" w:rsidP="00E86669">
            <w:pPr>
              <w:ind w:left="-37" w:right="55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</w:t>
            </w:r>
            <w:r w:rsidR="00E86669">
              <w:rPr>
                <w:rFonts w:eastAsia="Times New Roman" w:cs="Times New Roman"/>
                <w:szCs w:val="28"/>
                <w:lang w:eastAsia="ru-RU"/>
              </w:rPr>
              <w:t xml:space="preserve"> – 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Югра, </w:t>
            </w:r>
            <w:r w:rsidRPr="00E7475B">
              <w:rPr>
                <w:rFonts w:eastAsia="TimesNewRomanPSMT" w:cs="Times New Roman"/>
                <w:szCs w:val="28"/>
                <w:lang w:eastAsia="ru-RU"/>
              </w:rPr>
              <w:t>г. Сургут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, мкр. 20А</w:t>
            </w:r>
          </w:p>
        </w:tc>
        <w:tc>
          <w:tcPr>
            <w:tcW w:w="2104" w:type="dxa"/>
          </w:tcPr>
          <w:p w:rsidR="00D27D3D" w:rsidRDefault="00E7475B" w:rsidP="00D27D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Вид разреш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нного использования:</w:t>
            </w:r>
            <w:r w:rsidR="001C38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предоставление коммунальных услуг</w:t>
            </w:r>
          </w:p>
          <w:p w:rsidR="00E7475B" w:rsidRPr="00E7475B" w:rsidRDefault="00E7475B" w:rsidP="00D27D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(код 3.1.1)</w:t>
            </w:r>
          </w:p>
        </w:tc>
        <w:tc>
          <w:tcPr>
            <w:tcW w:w="2446" w:type="dxa"/>
          </w:tcPr>
          <w:p w:rsidR="00E7475B" w:rsidRPr="00E7475B" w:rsidRDefault="00E7475B" w:rsidP="00E7475B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86:10:0101035:168</w:t>
            </w:r>
          </w:p>
        </w:tc>
      </w:tr>
    </w:tbl>
    <w:p w:rsidR="001C3833" w:rsidRPr="001C3833" w:rsidRDefault="001C3833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E7475B" w:rsidRDefault="00E7475B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5) строку </w:t>
      </w:r>
      <w:hyperlink r:id="rId11" w:history="1">
        <w:r w:rsidRPr="00E7475B">
          <w:rPr>
            <w:rFonts w:eastAsia="Times New Roman" w:cs="Times New Roman"/>
            <w:szCs w:val="28"/>
            <w:lang w:eastAsia="ru-RU"/>
          </w:rPr>
          <w:t>1.140.1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приложения 1 к прогнозному плану приватизации муниципального имущества на 2025 год и плановый период </w:t>
      </w:r>
      <w:r w:rsidR="001C383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1C3833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 годов изложить в следующей редакции:</w:t>
      </w:r>
    </w:p>
    <w:p w:rsidR="001C3833" w:rsidRPr="00E7475B" w:rsidRDefault="001C3833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E7475B" w:rsidRPr="00E7475B" w:rsidRDefault="00E7475B" w:rsidP="00E7475B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 w:val="6"/>
          <w:szCs w:val="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155"/>
        <w:gridCol w:w="1842"/>
        <w:gridCol w:w="2127"/>
        <w:gridCol w:w="2409"/>
      </w:tblGrid>
      <w:tr w:rsidR="00E7475B" w:rsidRPr="00E7475B" w:rsidTr="001C3833">
        <w:trPr>
          <w:trHeight w:val="710"/>
        </w:trPr>
        <w:tc>
          <w:tcPr>
            <w:tcW w:w="1106" w:type="dxa"/>
          </w:tcPr>
          <w:p w:rsidR="00E7475B" w:rsidRPr="00E7475B" w:rsidRDefault="00E7475B" w:rsidP="001C3833">
            <w:pPr>
              <w:widowControl w:val="0"/>
              <w:tabs>
                <w:tab w:val="left" w:pos="1134"/>
              </w:tabs>
              <w:ind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1.140.1</w:t>
            </w:r>
            <w:r w:rsidR="001C383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7475B" w:rsidRPr="00E7475B" w:rsidRDefault="00E7475B" w:rsidP="00E7475B">
            <w:pPr>
              <w:ind w:left="-35" w:right="-10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Земельный участок</w:t>
            </w:r>
          </w:p>
        </w:tc>
        <w:tc>
          <w:tcPr>
            <w:tcW w:w="1842" w:type="dxa"/>
            <w:shd w:val="clear" w:color="000000" w:fill="FFFFFF"/>
          </w:tcPr>
          <w:p w:rsidR="00E86669" w:rsidRDefault="00E7475B" w:rsidP="00E86669">
            <w:pPr>
              <w:ind w:left="-37"/>
              <w:rPr>
                <w:rFonts w:eastAsia="TimesNewRomanPSMT" w:cs="Times New Roman"/>
                <w:szCs w:val="28"/>
                <w:lang w:eastAsia="ru-RU"/>
              </w:rPr>
            </w:pPr>
            <w:r w:rsidRPr="00E7475B">
              <w:rPr>
                <w:rFonts w:eastAsia="TimesNewRomanPSMT" w:cs="Times New Roman"/>
                <w:szCs w:val="28"/>
                <w:lang w:eastAsia="ru-RU"/>
              </w:rPr>
              <w:t>Ханты-Мансийский автономный округ</w:t>
            </w:r>
            <w:r w:rsidR="00E86669">
              <w:rPr>
                <w:rFonts w:eastAsia="TimesNewRomanPSMT" w:cs="Times New Roman"/>
                <w:szCs w:val="28"/>
                <w:lang w:eastAsia="ru-RU"/>
              </w:rPr>
              <w:t xml:space="preserve"> – </w:t>
            </w:r>
            <w:r w:rsidRPr="00E7475B">
              <w:rPr>
                <w:rFonts w:eastAsia="TimesNewRomanPSMT" w:cs="Times New Roman"/>
                <w:szCs w:val="28"/>
                <w:lang w:eastAsia="ru-RU"/>
              </w:rPr>
              <w:t xml:space="preserve">Югра, </w:t>
            </w:r>
          </w:p>
          <w:p w:rsidR="00E7475B" w:rsidRPr="00E7475B" w:rsidRDefault="00E7475B" w:rsidP="00E86669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NewRomanPSMT" w:cs="Times New Roman"/>
                <w:szCs w:val="28"/>
                <w:lang w:eastAsia="ru-RU"/>
              </w:rPr>
              <w:t>г. Сургут, мкр. 19, ул. Университет-ская</w:t>
            </w:r>
          </w:p>
        </w:tc>
        <w:tc>
          <w:tcPr>
            <w:tcW w:w="2127" w:type="dxa"/>
          </w:tcPr>
          <w:p w:rsidR="00E7475B" w:rsidRPr="00E7475B" w:rsidRDefault="00E7475B" w:rsidP="00D27D3D">
            <w:pPr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Вид разрешенного использования: предоставление коммунальных услуг. Код. 3.1.1 (Трансформа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торная подстанция-361)</w:t>
            </w:r>
          </w:p>
        </w:tc>
        <w:tc>
          <w:tcPr>
            <w:tcW w:w="2409" w:type="dxa"/>
          </w:tcPr>
          <w:p w:rsidR="00E7475B" w:rsidRPr="00E7475B" w:rsidRDefault="00E7475B" w:rsidP="00E7475B">
            <w:pPr>
              <w:widowControl w:val="0"/>
              <w:tabs>
                <w:tab w:val="left" w:pos="1134"/>
              </w:tabs>
              <w:ind w:left="-104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86:10:0101031:208</w:t>
            </w:r>
          </w:p>
        </w:tc>
      </w:tr>
    </w:tbl>
    <w:p w:rsidR="00D27D3D" w:rsidRPr="00D27D3D" w:rsidRDefault="00D27D3D" w:rsidP="00E7475B">
      <w:pPr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E7475B" w:rsidRPr="00E7475B" w:rsidRDefault="00E7475B" w:rsidP="00E7475B">
      <w:pPr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6) строку 1.403 приложения 1 к прогнозному плану приватизации муниципального имущества на 2025 год и плановый период </w:t>
      </w:r>
      <w:r w:rsidR="00B05AF3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B05AF3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</w:t>
      </w:r>
      <w:r w:rsidR="00B05AF3">
        <w:rPr>
          <w:rFonts w:eastAsia="Times New Roman" w:cs="Times New Roman"/>
          <w:szCs w:val="28"/>
          <w:lang w:eastAsia="ru-RU"/>
        </w:rPr>
        <w:t xml:space="preserve"> </w:t>
      </w:r>
      <w:r w:rsidRPr="00E7475B">
        <w:rPr>
          <w:rFonts w:eastAsia="Times New Roman" w:cs="Times New Roman"/>
          <w:szCs w:val="28"/>
          <w:lang w:eastAsia="ru-RU"/>
        </w:rPr>
        <w:t>годов исключить;</w:t>
      </w:r>
    </w:p>
    <w:p w:rsidR="00E7475B" w:rsidRDefault="00E7475B" w:rsidP="00E7475B">
      <w:pPr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lastRenderedPageBreak/>
        <w:t xml:space="preserve">7) строку </w:t>
      </w:r>
      <w:hyperlink r:id="rId12" w:history="1">
        <w:r w:rsidRPr="00E7475B">
          <w:rPr>
            <w:rFonts w:eastAsia="Times New Roman" w:cs="Times New Roman"/>
            <w:szCs w:val="28"/>
            <w:lang w:eastAsia="ru-RU"/>
          </w:rPr>
          <w:t>1.464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приложения 1 к прогнозному плану приватизации муниципального имущества на 2025 год и плановый период </w:t>
      </w:r>
      <w:r w:rsidR="00D27D3D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D27D3D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 годов изложить в следующей редакции:</w:t>
      </w:r>
    </w:p>
    <w:p w:rsidR="00D27D3D" w:rsidRPr="00E7475B" w:rsidRDefault="00D27D3D" w:rsidP="00E7475B">
      <w:pPr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1985"/>
        <w:gridCol w:w="2551"/>
      </w:tblGrid>
      <w:tr w:rsidR="00E7475B" w:rsidRPr="00E7475B" w:rsidTr="009546FF">
        <w:trPr>
          <w:trHeight w:val="710"/>
        </w:trPr>
        <w:tc>
          <w:tcPr>
            <w:tcW w:w="993" w:type="dxa"/>
          </w:tcPr>
          <w:p w:rsidR="00E7475B" w:rsidRPr="00E7475B" w:rsidRDefault="00E7475B" w:rsidP="000744F4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1.464.</w:t>
            </w:r>
          </w:p>
        </w:tc>
        <w:tc>
          <w:tcPr>
            <w:tcW w:w="2126" w:type="dxa"/>
            <w:shd w:val="clear" w:color="auto" w:fill="auto"/>
          </w:tcPr>
          <w:p w:rsidR="00E7475B" w:rsidRPr="00E7475B" w:rsidRDefault="00E7475B" w:rsidP="00D27D3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7475B">
              <w:rPr>
                <w:rFonts w:eastAsiaTheme="minorEastAsia" w:cs="Times New Roman"/>
                <w:szCs w:val="28"/>
                <w:lang w:eastAsia="ru-RU"/>
              </w:rPr>
              <w:t>Наружные сети электроснабже</w:t>
            </w:r>
            <w:r w:rsidR="00D27D3D"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Pr="00E7475B">
              <w:rPr>
                <w:rFonts w:eastAsiaTheme="minorEastAsia" w:cs="Times New Roman"/>
                <w:szCs w:val="28"/>
                <w:lang w:eastAsia="ru-RU"/>
              </w:rPr>
              <w:t xml:space="preserve">ния от ТП-424 до ВРУ-1,2,3 жилого дома </w:t>
            </w:r>
            <w:r w:rsidR="00D27D3D">
              <w:rPr>
                <w:rFonts w:eastAsiaTheme="minorEastAsia" w:cs="Times New Roman"/>
                <w:szCs w:val="28"/>
                <w:lang w:eastAsia="ru-RU"/>
              </w:rPr>
              <w:br/>
            </w:r>
            <w:r w:rsidRPr="00E7475B">
              <w:rPr>
                <w:rFonts w:eastAsiaTheme="minorEastAsia" w:cs="Times New Roman"/>
                <w:szCs w:val="28"/>
                <w:lang w:eastAsia="ru-RU"/>
              </w:rPr>
              <w:t>по</w:t>
            </w:r>
            <w:r w:rsidR="00D27D3D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E7475B">
              <w:rPr>
                <w:rFonts w:eastAsiaTheme="minorEastAsia" w:cs="Times New Roman"/>
                <w:szCs w:val="28"/>
                <w:lang w:eastAsia="ru-RU"/>
              </w:rPr>
              <w:t>пр.</w:t>
            </w:r>
            <w:r w:rsidR="00B05AF3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E7475B">
              <w:rPr>
                <w:rFonts w:eastAsiaTheme="minorEastAsia" w:cs="Times New Roman"/>
                <w:szCs w:val="28"/>
                <w:lang w:eastAsia="ru-RU"/>
              </w:rPr>
              <w:t>Комсомольск</w:t>
            </w:r>
            <w:r w:rsidR="00D27D3D">
              <w:rPr>
                <w:rFonts w:eastAsiaTheme="minorEastAsia" w:cs="Times New Roman"/>
                <w:szCs w:val="28"/>
                <w:lang w:eastAsia="ru-RU"/>
              </w:rPr>
              <w:t>о</w:t>
            </w:r>
            <w:r w:rsidR="00B05AF3"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="00D27D3D">
              <w:rPr>
                <w:rFonts w:eastAsiaTheme="minorEastAsia" w:cs="Times New Roman"/>
                <w:szCs w:val="28"/>
                <w:lang w:eastAsia="ru-RU"/>
              </w:rPr>
              <w:t>му</w:t>
            </w:r>
            <w:r w:rsidRPr="00E7475B">
              <w:rPr>
                <w:rFonts w:eastAsiaTheme="minorEastAsia" w:cs="Times New Roman"/>
                <w:szCs w:val="28"/>
                <w:lang w:eastAsia="ru-RU"/>
              </w:rPr>
              <w:t>, 13</w:t>
            </w:r>
          </w:p>
          <w:p w:rsidR="00E7475B" w:rsidRPr="00E7475B" w:rsidRDefault="00E7475B" w:rsidP="00D27D3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E7475B" w:rsidRPr="00E7475B" w:rsidRDefault="00E7475B" w:rsidP="000744F4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Ханты-Мансийский автономный округ</w:t>
            </w:r>
            <w:r w:rsidR="000744F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Югра, г. Сургут, </w:t>
            </w:r>
            <w:r w:rsidR="000744F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мкр. 24</w:t>
            </w:r>
          </w:p>
        </w:tc>
        <w:tc>
          <w:tcPr>
            <w:tcW w:w="1985" w:type="dxa"/>
          </w:tcPr>
          <w:p w:rsidR="00E7475B" w:rsidRPr="00E7475B" w:rsidRDefault="00E7475B" w:rsidP="00D27D3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Сооружения электро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энергетики</w:t>
            </w:r>
          </w:p>
        </w:tc>
        <w:tc>
          <w:tcPr>
            <w:tcW w:w="2551" w:type="dxa"/>
          </w:tcPr>
          <w:p w:rsidR="00E7475B" w:rsidRPr="00E7475B" w:rsidRDefault="00E7475B" w:rsidP="00E7475B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86:10:0101066:2294</w:t>
            </w:r>
          </w:p>
        </w:tc>
      </w:tr>
    </w:tbl>
    <w:p w:rsidR="00D27D3D" w:rsidRPr="00D27D3D" w:rsidRDefault="00E7475B" w:rsidP="00E7475B">
      <w:pPr>
        <w:widowControl w:val="0"/>
        <w:tabs>
          <w:tab w:val="left" w:pos="560"/>
          <w:tab w:val="left" w:pos="709"/>
          <w:tab w:val="left" w:pos="980"/>
        </w:tabs>
        <w:rPr>
          <w:rFonts w:eastAsia="Times New Roman" w:cs="Times New Roman"/>
          <w:sz w:val="12"/>
          <w:szCs w:val="12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ab/>
      </w:r>
      <w:r w:rsidRPr="00E7475B">
        <w:rPr>
          <w:rFonts w:eastAsia="Times New Roman" w:cs="Times New Roman"/>
          <w:szCs w:val="28"/>
          <w:lang w:eastAsia="ru-RU"/>
        </w:rPr>
        <w:tab/>
      </w:r>
    </w:p>
    <w:p w:rsidR="00E7475B" w:rsidRDefault="00E7475B" w:rsidP="00D27D3D">
      <w:pPr>
        <w:widowControl w:val="0"/>
        <w:tabs>
          <w:tab w:val="left" w:pos="560"/>
          <w:tab w:val="left" w:pos="709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>8) приложение 1 к прогнозному плану приватизации муниципального имущества на 2025 год и плановый период 2026 – 2027 годов после строки 1.547 дополнить строкой 1.548 следующего содержания:</w:t>
      </w:r>
    </w:p>
    <w:p w:rsidR="00D27D3D" w:rsidRPr="00E7475B" w:rsidRDefault="00D27D3D" w:rsidP="00D27D3D">
      <w:pPr>
        <w:widowControl w:val="0"/>
        <w:tabs>
          <w:tab w:val="left" w:pos="560"/>
          <w:tab w:val="left" w:pos="709"/>
          <w:tab w:val="left" w:pos="980"/>
        </w:tabs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1985"/>
        <w:gridCol w:w="2551"/>
      </w:tblGrid>
      <w:tr w:rsidR="00E7475B" w:rsidRPr="00E7475B" w:rsidTr="009546FF">
        <w:trPr>
          <w:trHeight w:val="710"/>
        </w:trPr>
        <w:tc>
          <w:tcPr>
            <w:tcW w:w="993" w:type="dxa"/>
          </w:tcPr>
          <w:p w:rsidR="00E7475B" w:rsidRPr="00E7475B" w:rsidRDefault="00E7475B" w:rsidP="00D27D3D">
            <w:pPr>
              <w:widowControl w:val="0"/>
              <w:tabs>
                <w:tab w:val="left" w:pos="1134"/>
              </w:tabs>
              <w:ind w:right="-8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1.548.</w:t>
            </w:r>
          </w:p>
        </w:tc>
        <w:tc>
          <w:tcPr>
            <w:tcW w:w="2126" w:type="dxa"/>
            <w:shd w:val="clear" w:color="auto" w:fill="auto"/>
          </w:tcPr>
          <w:p w:rsidR="00E7475B" w:rsidRPr="00E7475B" w:rsidRDefault="00E7475B" w:rsidP="00D27D3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Сети электроснабже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ния 0,4 кВ 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от ТП-53 до жилого дома по ул. Генерала Иванова, 3</w:t>
            </w:r>
          </w:p>
        </w:tc>
        <w:tc>
          <w:tcPr>
            <w:tcW w:w="1984" w:type="dxa"/>
            <w:shd w:val="clear" w:color="000000" w:fill="FFFFFF"/>
          </w:tcPr>
          <w:p w:rsidR="00E7475B" w:rsidRPr="00E7475B" w:rsidRDefault="00E7475B" w:rsidP="00D27D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Российская Федерация, Ханты-Мансийский автономный округ</w:t>
            </w:r>
            <w:r w:rsidR="000744F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Югра, город Сургут, улица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Генерала</w:t>
            </w:r>
          </w:p>
          <w:p w:rsidR="00E7475B" w:rsidRPr="00E7475B" w:rsidRDefault="00E7475B" w:rsidP="00B05AF3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Иванова, </w:t>
            </w:r>
            <w:r w:rsidR="00B05AF3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дом 3</w:t>
            </w:r>
          </w:p>
        </w:tc>
        <w:tc>
          <w:tcPr>
            <w:tcW w:w="1985" w:type="dxa"/>
          </w:tcPr>
          <w:p w:rsidR="00E7475B" w:rsidRPr="00E7475B" w:rsidRDefault="00E7475B" w:rsidP="00E7475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Сооружения электро</w:t>
            </w:r>
            <w:r w:rsidR="00D27D3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t>энергетики</w:t>
            </w:r>
          </w:p>
        </w:tc>
        <w:tc>
          <w:tcPr>
            <w:tcW w:w="2551" w:type="dxa"/>
          </w:tcPr>
          <w:p w:rsidR="00E7475B" w:rsidRPr="00E7475B" w:rsidRDefault="00E7475B" w:rsidP="00E7475B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>86:10:0101195:1719</w:t>
            </w:r>
          </w:p>
        </w:tc>
      </w:tr>
    </w:tbl>
    <w:p w:rsidR="00D27D3D" w:rsidRPr="00D27D3D" w:rsidRDefault="00D27D3D" w:rsidP="00E7475B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p w:rsidR="00E7475B" w:rsidRDefault="00E7475B" w:rsidP="00E7475B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7475B">
        <w:rPr>
          <w:rFonts w:eastAsia="Times New Roman" w:cs="Times New Roman"/>
          <w:szCs w:val="28"/>
          <w:lang w:eastAsia="ru-RU"/>
        </w:rPr>
        <w:t xml:space="preserve">9) строку </w:t>
      </w:r>
      <w:hyperlink r:id="rId13" w:history="1">
        <w:r w:rsidRPr="00E7475B">
          <w:rPr>
            <w:rFonts w:eastAsia="Times New Roman" w:cs="Times New Roman"/>
            <w:szCs w:val="28"/>
            <w:lang w:eastAsia="ru-RU"/>
          </w:rPr>
          <w:t>1</w:t>
        </w:r>
      </w:hyperlink>
      <w:r w:rsidRPr="00E7475B">
        <w:rPr>
          <w:rFonts w:eastAsia="Times New Roman" w:cs="Times New Roman"/>
          <w:szCs w:val="28"/>
          <w:lang w:eastAsia="ru-RU"/>
        </w:rPr>
        <w:t xml:space="preserve"> приложения 2 к прогнозному плану приватизации муниципального имущества на 2025 год и плановый период </w:t>
      </w:r>
      <w:r w:rsidR="00495A9D">
        <w:rPr>
          <w:rFonts w:eastAsia="Times New Roman" w:cs="Times New Roman"/>
          <w:szCs w:val="28"/>
          <w:lang w:eastAsia="ru-RU"/>
        </w:rPr>
        <w:br/>
      </w:r>
      <w:r w:rsidRPr="00E7475B">
        <w:rPr>
          <w:rFonts w:eastAsia="Times New Roman" w:cs="Times New Roman"/>
          <w:szCs w:val="28"/>
          <w:lang w:eastAsia="ru-RU"/>
        </w:rPr>
        <w:t>2026</w:t>
      </w:r>
      <w:r w:rsidR="00495A9D">
        <w:rPr>
          <w:rFonts w:eastAsia="Times New Roman" w:cs="Times New Roman"/>
          <w:szCs w:val="28"/>
          <w:lang w:eastAsia="ru-RU"/>
        </w:rPr>
        <w:t xml:space="preserve"> – </w:t>
      </w:r>
      <w:r w:rsidRPr="00E7475B">
        <w:rPr>
          <w:rFonts w:eastAsia="Times New Roman" w:cs="Times New Roman"/>
          <w:szCs w:val="28"/>
          <w:lang w:eastAsia="ru-RU"/>
        </w:rPr>
        <w:t>2027 годов изложить в следующей редакции:</w:t>
      </w:r>
    </w:p>
    <w:p w:rsidR="00D27D3D" w:rsidRPr="00E7475B" w:rsidRDefault="00D27D3D" w:rsidP="00E7475B">
      <w:pPr>
        <w:widowControl w:val="0"/>
        <w:ind w:firstLine="709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7475B" w:rsidRPr="00E7475B" w:rsidTr="009546FF">
        <w:trPr>
          <w:trHeight w:val="26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7475B" w:rsidRPr="00E7475B" w:rsidRDefault="00E7475B" w:rsidP="00D27D3D">
            <w:pPr>
              <w:ind w:left="-142" w:right="-21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475B">
              <w:rPr>
                <w:rFonts w:eastAsia="Times New Roman" w:cs="Times New Roman"/>
                <w:szCs w:val="28"/>
                <w:lang w:eastAsia="ru-RU"/>
              </w:rPr>
              <w:t xml:space="preserve">1. Перечень акций акционерных обществ, планируемых к приватизации </w:t>
            </w:r>
            <w:r w:rsidRPr="00E7475B">
              <w:rPr>
                <w:rFonts w:eastAsia="Times New Roman" w:cs="Times New Roman"/>
                <w:szCs w:val="28"/>
                <w:lang w:eastAsia="ru-RU"/>
              </w:rPr>
              <w:br/>
              <w:t>в 2026 году</w:t>
            </w:r>
          </w:p>
        </w:tc>
      </w:tr>
    </w:tbl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2" w:name="_GoBack"/>
      <w:bookmarkEnd w:id="2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3C7CAE" w:rsidRPr="003C7CAE">
        <w:rPr>
          <w:rFonts w:eastAsia="Times New Roman" w:cs="Times New Roman"/>
          <w:szCs w:val="20"/>
          <w:u w:val="single"/>
          <w:lang w:eastAsia="ru-RU"/>
        </w:rPr>
        <w:t>28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3C7CAE" w:rsidRPr="003C7CAE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E7475B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1C" w:rsidRDefault="00E9191C" w:rsidP="006757BB">
      <w:r>
        <w:separator/>
      </w:r>
    </w:p>
  </w:endnote>
  <w:endnote w:type="continuationSeparator" w:id="0">
    <w:p w:rsidR="00E9191C" w:rsidRDefault="00E9191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9191C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9191C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9191C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1C" w:rsidRDefault="00E9191C" w:rsidP="006757BB">
      <w:r>
        <w:separator/>
      </w:r>
    </w:p>
  </w:footnote>
  <w:footnote w:type="continuationSeparator" w:id="0">
    <w:p w:rsidR="00E9191C" w:rsidRDefault="00E9191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111807"/>
      <w:docPartObj>
        <w:docPartGallery w:val="Page Numbers (Top of Page)"/>
        <w:docPartUnique/>
      </w:docPartObj>
    </w:sdtPr>
    <w:sdtEndPr/>
    <w:sdtContent>
      <w:p w:rsidR="00E7475B" w:rsidRDefault="00E7475B">
        <w:pPr>
          <w:pStyle w:val="ad"/>
          <w:jc w:val="center"/>
        </w:pPr>
        <w:r w:rsidRPr="00E7475B">
          <w:rPr>
            <w:sz w:val="20"/>
            <w:szCs w:val="20"/>
          </w:rPr>
          <w:fldChar w:fldCharType="begin"/>
        </w:r>
        <w:r w:rsidRPr="00E7475B">
          <w:rPr>
            <w:sz w:val="20"/>
            <w:szCs w:val="20"/>
          </w:rPr>
          <w:instrText>PAGE   \* MERGEFORMAT</w:instrText>
        </w:r>
        <w:r w:rsidRPr="00E7475B">
          <w:rPr>
            <w:sz w:val="20"/>
            <w:szCs w:val="20"/>
          </w:rPr>
          <w:fldChar w:fldCharType="separate"/>
        </w:r>
        <w:r w:rsidR="003C7CAE">
          <w:rPr>
            <w:noProof/>
            <w:sz w:val="20"/>
            <w:szCs w:val="20"/>
          </w:rPr>
          <w:t>3</w:t>
        </w:r>
        <w:r w:rsidRPr="00E7475B">
          <w:rPr>
            <w:sz w:val="20"/>
            <w:szCs w:val="20"/>
          </w:rPr>
          <w:fldChar w:fldCharType="end"/>
        </w:r>
      </w:p>
    </w:sdtContent>
  </w:sdt>
  <w:p w:rsidR="00E7475B" w:rsidRDefault="00E747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4F4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C09DF"/>
    <w:rsid w:val="001C3833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16F7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C7CAE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95A9D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5AF3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122F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27D3D"/>
    <w:rsid w:val="00D3340B"/>
    <w:rsid w:val="00D424AF"/>
    <w:rsid w:val="00D46BE5"/>
    <w:rsid w:val="00D47BC5"/>
    <w:rsid w:val="00D83126"/>
    <w:rsid w:val="00D9248D"/>
    <w:rsid w:val="00DB1A1E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7475B"/>
    <w:rsid w:val="00E86669"/>
    <w:rsid w:val="00E9191C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2830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754070.105" TargetMode="External"/><Relationship Id="rId13" Type="http://schemas.openxmlformats.org/officeDocument/2006/relationships/hyperlink" Target="garantF1://400754070.1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garantF1://400754070.11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400754070.1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400754070.111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garantF1://400754070.111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43149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0808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2635C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891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150</cp:revision>
  <cp:lastPrinted>2025-05-26T08:58:00Z</cp:lastPrinted>
  <dcterms:created xsi:type="dcterms:W3CDTF">2021-02-25T07:49:00Z</dcterms:created>
  <dcterms:modified xsi:type="dcterms:W3CDTF">2025-05-29T05:42:00Z</dcterms:modified>
</cp:coreProperties>
</file>